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Аналитическая геометрия</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/Гизатуллина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«Аналитическая геометрия»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«Аналитическая геометрия».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«Аналитическая геометрия»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«Аналитическая геометрия»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Математический анализ</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функций</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w:t>
            </w:r>
          </w:p>
          <w:p>
            <w:pPr>
              <w:jc w:val="left"/>
              <w:spacing w:after="0" w:line="240" w:lineRule="auto"/>
              <w:rPr>
                <w:sz w:val="24"/>
                <w:szCs w:val="24"/>
              </w:rPr>
            </w:pPr>
            <w:r>
              <w:rPr>
                <w:rFonts w:ascii="Times New Roman" w:hAnsi="Times New Roman" w:cs="Times New Roman"/>
                <w:color w:val="#000000"/>
                <w:sz w:val="24"/>
                <w:szCs w:val="24"/>
              </w:rPr>
              <w:t>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Векторная алгебра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поверхности и их</w:t>
            </w:r>
          </w:p>
          <w:p>
            <w:pPr>
              <w:jc w:val="left"/>
              <w:spacing w:after="0" w:line="240" w:lineRule="auto"/>
              <w:rPr>
                <w:sz w:val="24"/>
                <w:szCs w:val="24"/>
              </w:rPr>
            </w:pPr>
            <w:r>
              <w:rPr>
                <w:rFonts w:ascii="Times New Roman" w:hAnsi="Times New Roman" w:cs="Times New Roman"/>
                <w:color w:val="#000000"/>
                <w:sz w:val="24"/>
                <w:szCs w:val="24"/>
              </w:rPr>
              <w:t>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Прямая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Векторная алгебра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Прямая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w:t>
            </w:r>
          </w:p>
          <w:p>
            <w:pPr>
              <w:jc w:val="left"/>
              <w:spacing w:after="0" w:line="240" w:lineRule="auto"/>
              <w:rPr>
                <w:sz w:val="24"/>
                <w:szCs w:val="24"/>
              </w:rPr>
            </w:pPr>
            <w:r>
              <w:rPr>
                <w:rFonts w:ascii="Times New Roman" w:hAnsi="Times New Roman" w:cs="Times New Roman"/>
                <w:color w:val="#000000"/>
                <w:sz w:val="24"/>
                <w:szCs w:val="24"/>
              </w:rPr>
              <w:t>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Векторная алгебра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поверхности и их</w:t>
            </w:r>
          </w:p>
          <w:p>
            <w:pPr>
              <w:jc w:val="left"/>
              <w:spacing w:after="0" w:line="240" w:lineRule="auto"/>
              <w:rPr>
                <w:sz w:val="24"/>
                <w:szCs w:val="24"/>
              </w:rPr>
            </w:pPr>
            <w:r>
              <w:rPr>
                <w:rFonts w:ascii="Times New Roman" w:hAnsi="Times New Roman" w:cs="Times New Roman"/>
                <w:color w:val="#000000"/>
                <w:sz w:val="24"/>
                <w:szCs w:val="24"/>
              </w:rPr>
              <w:t>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аффинных координат на плоскости и в</w:t>
            </w:r>
          </w:p>
          <w:p>
            <w:pPr>
              <w:jc w:val="left"/>
              <w:spacing w:after="0" w:line="240" w:lineRule="auto"/>
              <w:rPr>
                <w:sz w:val="24"/>
                <w:szCs w:val="24"/>
              </w:rPr>
            </w:pPr>
            <w:r>
              <w:rPr>
                <w:rFonts w:ascii="Times New Roman" w:hAnsi="Times New Roman" w:cs="Times New Roman"/>
                <w:color w:val="#000000"/>
                <w:sz w:val="24"/>
                <w:szCs w:val="24"/>
              </w:rPr>
              <w:t>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Кривые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Прямая и плоскость в</w:t>
            </w:r>
          </w:p>
          <w:p>
            <w:pPr>
              <w:jc w:val="left"/>
              <w:spacing w:after="0" w:line="240" w:lineRule="auto"/>
              <w:rPr>
                <w:sz w:val="24"/>
                <w:szCs w:val="24"/>
              </w:rPr>
            </w:pPr>
            <w:r>
              <w:rPr>
                <w:rFonts w:ascii="Times New Roman" w:hAnsi="Times New Roman" w:cs="Times New Roman"/>
                <w:color w:val="#000000"/>
                <w:sz w:val="24"/>
                <w:szCs w:val="24"/>
              </w:rPr>
              <w:t>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Цилиндрические, конические по-верхности. Поверхно-сти вращения. Цилин-дрическая и</w:t>
            </w:r>
          </w:p>
          <w:p>
            <w:pPr>
              <w:jc w:val="left"/>
              <w:spacing w:after="0" w:line="240" w:lineRule="auto"/>
              <w:rPr>
                <w:sz w:val="24"/>
                <w:szCs w:val="24"/>
              </w:rPr>
            </w:pPr>
            <w:r>
              <w:rPr>
                <w:rFonts w:ascii="Times New Roman" w:hAnsi="Times New Roman" w:cs="Times New Roman"/>
                <w:color w:val="#000000"/>
                <w:sz w:val="24"/>
                <w:szCs w:val="24"/>
              </w:rPr>
              <w:t> сферическая системы координат.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аффинных координат на плоскости и в</w:t>
            </w:r>
          </w:p>
          <w:p>
            <w:pPr>
              <w:jc w:val="left"/>
              <w:spacing w:after="0" w:line="240" w:lineRule="auto"/>
              <w:rPr>
                <w:sz w:val="24"/>
                <w:szCs w:val="24"/>
              </w:rPr>
            </w:pPr>
            <w:r>
              <w:rPr>
                <w:rFonts w:ascii="Times New Roman" w:hAnsi="Times New Roman" w:cs="Times New Roman"/>
                <w:color w:val="#000000"/>
                <w:sz w:val="24"/>
                <w:szCs w:val="24"/>
              </w:rPr>
              <w:t>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аффинных координат на плоскости и в</w:t>
            </w:r>
          </w:p>
          <w:p>
            <w:pPr>
              <w:jc w:val="left"/>
              <w:spacing w:after="0" w:line="240" w:lineRule="auto"/>
              <w:rPr>
                <w:sz w:val="24"/>
                <w:szCs w:val="24"/>
              </w:rPr>
            </w:pPr>
            <w:r>
              <w:rPr>
                <w:rFonts w:ascii="Times New Roman" w:hAnsi="Times New Roman" w:cs="Times New Roman"/>
                <w:color w:val="#000000"/>
                <w:sz w:val="24"/>
                <w:szCs w:val="24"/>
              </w:rPr>
              <w:t>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Кривые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Цилиндрические, конические по-верхности. Поверхно-сти вращения. Цилин-дрическая и</w:t>
            </w:r>
          </w:p>
          <w:p>
            <w:pPr>
              <w:jc w:val="left"/>
              <w:spacing w:after="0" w:line="240" w:lineRule="auto"/>
              <w:rPr>
                <w:sz w:val="24"/>
                <w:szCs w:val="24"/>
              </w:rPr>
            </w:pPr>
            <w:r>
              <w:rPr>
                <w:rFonts w:ascii="Times New Roman" w:hAnsi="Times New Roman" w:cs="Times New Roman"/>
                <w:color w:val="#000000"/>
                <w:sz w:val="24"/>
                <w:szCs w:val="24"/>
              </w:rPr>
              <w:t> сферическая системы координат.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951.6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и определители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w:t>
            </w:r>
          </w:p>
          <w:p>
            <w:pPr>
              <w:jc w:val="center"/>
              <w:spacing w:after="0" w:line="240" w:lineRule="auto"/>
              <w:rPr>
                <w:sz w:val="24"/>
                <w:szCs w:val="24"/>
              </w:rPr>
            </w:pPr>
            <w:r>
              <w:rPr>
                <w:rFonts w:ascii="Times New Roman" w:hAnsi="Times New Roman" w:cs="Times New Roman"/>
                <w:b/>
                <w:color w:val="#000000"/>
                <w:sz w:val="24"/>
                <w:szCs w:val="24"/>
              </w:rPr>
              <w:t>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Векторная алгебра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поверхности и их</w:t>
            </w:r>
          </w:p>
          <w:p>
            <w:pPr>
              <w:jc w:val="center"/>
              <w:spacing w:after="0" w:line="240" w:lineRule="auto"/>
              <w:rPr>
                <w:sz w:val="24"/>
                <w:szCs w:val="24"/>
              </w:rPr>
            </w:pPr>
            <w:r>
              <w:rPr>
                <w:rFonts w:ascii="Times New Roman" w:hAnsi="Times New Roman" w:cs="Times New Roman"/>
                <w:b/>
                <w:color w:val="#000000"/>
                <w:sz w:val="24"/>
                <w:szCs w:val="24"/>
              </w:rPr>
              <w:t> уравнения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Прямая на плоскости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Преобразование аффинных координат на плоскости и в</w:t>
            </w:r>
          </w:p>
          <w:p>
            <w:pPr>
              <w:jc w:val="center"/>
              <w:spacing w:after="0" w:line="240" w:lineRule="auto"/>
              <w:rPr>
                <w:sz w:val="24"/>
                <w:szCs w:val="24"/>
              </w:rPr>
            </w:pPr>
            <w:r>
              <w:rPr>
                <w:rFonts w:ascii="Times New Roman" w:hAnsi="Times New Roman" w:cs="Times New Roman"/>
                <w:b/>
                <w:color w:val="#000000"/>
                <w:sz w:val="24"/>
                <w:szCs w:val="24"/>
              </w:rPr>
              <w:t> пространстве</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38"/>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Кривые второго порядка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Прямая и плоскость в</w:t>
            </w:r>
          </w:p>
          <w:p>
            <w:pPr>
              <w:jc w:val="center"/>
              <w:spacing w:after="0" w:line="240" w:lineRule="auto"/>
              <w:rPr>
                <w:sz w:val="24"/>
                <w:szCs w:val="24"/>
              </w:rPr>
            </w:pPr>
            <w:r>
              <w:rPr>
                <w:rFonts w:ascii="Times New Roman" w:hAnsi="Times New Roman" w:cs="Times New Roman"/>
                <w:b/>
                <w:color w:val="#000000"/>
                <w:sz w:val="24"/>
                <w:szCs w:val="24"/>
              </w:rPr>
              <w:t> пространстве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Цилиндрические, конические по-верхности. Поверхно-сти вращения. Цилин- дрическая и</w:t>
            </w:r>
          </w:p>
          <w:p>
            <w:pPr>
              <w:jc w:val="center"/>
              <w:spacing w:after="0" w:line="240" w:lineRule="auto"/>
              <w:rPr>
                <w:sz w:val="24"/>
                <w:szCs w:val="24"/>
              </w:rPr>
            </w:pPr>
            <w:r>
              <w:rPr>
                <w:rFonts w:ascii="Times New Roman" w:hAnsi="Times New Roman" w:cs="Times New Roman"/>
                <w:b/>
                <w:color w:val="#000000"/>
                <w:sz w:val="24"/>
                <w:szCs w:val="24"/>
              </w:rPr>
              <w:t> сферическая системы координат.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Векторная алгебра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Прямая на плоскости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Преобразование аффинных координат на плоскости и в</w:t>
            </w:r>
          </w:p>
          <w:p>
            <w:pPr>
              <w:jc w:val="center"/>
              <w:spacing w:after="0" w:line="240" w:lineRule="auto"/>
              <w:rPr>
                <w:sz w:val="24"/>
                <w:szCs w:val="24"/>
              </w:rPr>
            </w:pPr>
            <w:r>
              <w:rPr>
                <w:rFonts w:ascii="Times New Roman" w:hAnsi="Times New Roman" w:cs="Times New Roman"/>
                <w:b/>
                <w:color w:val="#000000"/>
                <w:sz w:val="24"/>
                <w:szCs w:val="24"/>
              </w:rPr>
              <w:t>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поверхности и их</w:t>
            </w:r>
          </w:p>
          <w:p>
            <w:pPr>
              <w:jc w:val="center"/>
              <w:spacing w:after="0" w:line="240" w:lineRule="auto"/>
              <w:rPr>
                <w:sz w:val="24"/>
                <w:szCs w:val="24"/>
              </w:rPr>
            </w:pPr>
            <w:r>
              <w:rPr>
                <w:rFonts w:ascii="Times New Roman" w:hAnsi="Times New Roman" w:cs="Times New Roman"/>
                <w:b/>
                <w:color w:val="#000000"/>
                <w:sz w:val="24"/>
                <w:szCs w:val="24"/>
              </w:rPr>
              <w:t> уравнения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Цилиндрические, конические по-верхности. Поверхно-сти вращения. Цилин- дрическая и</w:t>
            </w:r>
          </w:p>
          <w:p>
            <w:pPr>
              <w:jc w:val="center"/>
              <w:spacing w:after="0" w:line="240" w:lineRule="auto"/>
              <w:rPr>
                <w:sz w:val="24"/>
                <w:szCs w:val="24"/>
              </w:rPr>
            </w:pPr>
            <w:r>
              <w:rPr>
                <w:rFonts w:ascii="Times New Roman" w:hAnsi="Times New Roman" w:cs="Times New Roman"/>
                <w:b/>
                <w:color w:val="#000000"/>
                <w:sz w:val="24"/>
                <w:szCs w:val="24"/>
              </w:rPr>
              <w:t> сферическая системы координат.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«Аналитическая геометрия» / Гизатуллина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Линейная</w:t>
            </w:r>
            <w:r>
              <w:rPr/>
              <w:t xml:space="preserve"> </w:t>
            </w:r>
            <w:r>
              <w:rPr>
                <w:rFonts w:ascii="Times New Roman" w:hAnsi="Times New Roman" w:cs="Times New Roman"/>
                <w:color w:val="#000000"/>
                <w:sz w:val="24"/>
                <w:szCs w:val="24"/>
              </w:rPr>
              <w:t>алгебра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Сабитов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Михалев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Сухоцкий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Линейная</w:t>
            </w:r>
            <w:r>
              <w:rPr/>
              <w:t xml:space="preserve"> </w:t>
            </w:r>
            <w:r>
              <w:rPr>
                <w:rFonts w:ascii="Times New Roman" w:hAnsi="Times New Roman" w:cs="Times New Roman"/>
                <w:color w:val="#000000"/>
                <w:sz w:val="24"/>
                <w:szCs w:val="24"/>
              </w:rPr>
              <w:t>алгебра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Плотникова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2024-2025_ФГОС3++2024_Бак-ОФО-ПО(МО)(24)_plx_Аналитическая геометрия</dc:title>
  <dc:creator>FastReport.NET</dc:creator>
</cp:coreProperties>
</file>